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EA29A1" w14:textId="59CD6CF7" w:rsidR="00E370DA" w:rsidRPr="00E370DA" w:rsidRDefault="00E370DA" w:rsidP="00E370DA">
      <w:pPr>
        <w:rPr>
          <w:b/>
          <w:bCs/>
        </w:rPr>
      </w:pPr>
      <w:r w:rsidRPr="00E370DA">
        <w:rPr>
          <w:b/>
          <w:bCs/>
        </w:rPr>
        <w:t>Amendment to WVCSS By-Laws: Inclusion of the Rising Star Educator Award</w:t>
      </w:r>
    </w:p>
    <w:p w14:paraId="4A0EBD63" w14:textId="77777777" w:rsidR="00E370DA" w:rsidRPr="00E370DA" w:rsidRDefault="00E370DA" w:rsidP="00E370DA">
      <w:pPr>
        <w:ind w:left="720"/>
      </w:pPr>
    </w:p>
    <w:p w14:paraId="0A053132" w14:textId="2940B5CC" w:rsidR="00E370DA" w:rsidRPr="00E370DA" w:rsidRDefault="00E370DA" w:rsidP="00E370DA">
      <w:pPr>
        <w:numPr>
          <w:ilvl w:val="0"/>
          <w:numId w:val="1"/>
        </w:numPr>
      </w:pPr>
      <w:r w:rsidRPr="00E370DA">
        <w:rPr>
          <w:b/>
          <w:bCs/>
        </w:rPr>
        <w:t>Purpose:</w:t>
      </w:r>
      <w:r w:rsidRPr="00E370DA">
        <w:br/>
        <w:t xml:space="preserve">The </w:t>
      </w:r>
      <w:r w:rsidRPr="00E370DA">
        <w:rPr>
          <w:i/>
          <w:iCs/>
        </w:rPr>
        <w:t>Rising Star Educator Award</w:t>
      </w:r>
      <w:r w:rsidRPr="00E370DA">
        <w:t xml:space="preserve"> is established to recognize and honor a social studies educator in West Virginia who is in the first </w:t>
      </w:r>
      <w:r w:rsidR="0033690D">
        <w:t>seven</w:t>
      </w:r>
      <w:r w:rsidRPr="00E370DA">
        <w:t xml:space="preserve"> years of teaching</w:t>
      </w:r>
      <w:r w:rsidR="0033690D">
        <w:t xml:space="preserve"> in a K-12 social studies environment</w:t>
      </w:r>
      <w:r w:rsidRPr="00E370DA">
        <w:t xml:space="preserve"> and has demonstrated outstanding achievement, innovation, and contribution to the field of social studies education.</w:t>
      </w:r>
    </w:p>
    <w:p w14:paraId="043D0DDB" w14:textId="38E0F5C1" w:rsidR="00E370DA" w:rsidRPr="00E370DA" w:rsidRDefault="00E370DA" w:rsidP="00E370DA">
      <w:pPr>
        <w:numPr>
          <w:ilvl w:val="0"/>
          <w:numId w:val="1"/>
        </w:numPr>
      </w:pPr>
      <w:r w:rsidRPr="00E370DA">
        <w:rPr>
          <w:b/>
          <w:bCs/>
        </w:rPr>
        <w:t>Eligibility:</w:t>
      </w:r>
      <w:r w:rsidRPr="00E370DA">
        <w:br/>
        <w:t xml:space="preserve">The award is open to any social studies teacher in the state of West Virginia who has completed no more than </w:t>
      </w:r>
      <w:r w:rsidR="0033690D">
        <w:t>seven</w:t>
      </w:r>
      <w:r w:rsidRPr="00E370DA">
        <w:t xml:space="preserve"> years of teaching experience at the time of nomination. The nominee must be actively engaged in teaching and show exceptional promise as an educator.</w:t>
      </w:r>
    </w:p>
    <w:p w14:paraId="354930FF" w14:textId="17CE0D2E" w:rsidR="00E370DA" w:rsidRPr="00E370DA" w:rsidRDefault="00E370DA" w:rsidP="00E370DA">
      <w:pPr>
        <w:numPr>
          <w:ilvl w:val="0"/>
          <w:numId w:val="1"/>
        </w:numPr>
      </w:pPr>
      <w:r w:rsidRPr="00E370DA">
        <w:rPr>
          <w:b/>
          <w:bCs/>
        </w:rPr>
        <w:t>Nomination Process:</w:t>
      </w:r>
      <w:r w:rsidRPr="00E370DA">
        <w:br/>
        <w:t xml:space="preserve">Nominations for the </w:t>
      </w:r>
      <w:r w:rsidRPr="00E370DA">
        <w:rPr>
          <w:i/>
          <w:iCs/>
        </w:rPr>
        <w:t>Rising Star Educator Award</w:t>
      </w:r>
      <w:r w:rsidRPr="00E370DA">
        <w:t xml:space="preserve"> may be submitted by colleagues, administrators, or other individuals familiar with the nominee's work. </w:t>
      </w:r>
      <w:r w:rsidR="00D2594A" w:rsidRPr="00E370DA">
        <w:t>Nominations</w:t>
      </w:r>
      <w:r w:rsidR="00D2594A">
        <w:t xml:space="preserve"> </w:t>
      </w:r>
      <w:r w:rsidR="00D2594A" w:rsidRPr="00E370DA">
        <w:t>must</w:t>
      </w:r>
      <w:r w:rsidRPr="00E370DA">
        <w:t xml:space="preserve"> be submitted using the official nomination form</w:t>
      </w:r>
      <w:r w:rsidR="00D2594A">
        <w:t>. The nominee</w:t>
      </w:r>
      <w:r w:rsidRPr="00E370DA">
        <w:t xml:space="preserve"> will </w:t>
      </w:r>
      <w:r w:rsidR="00D2594A">
        <w:t xml:space="preserve">be asked to submit </w:t>
      </w:r>
      <w:r w:rsidRPr="00E370DA">
        <w:t>evidence of teaching excellence, innovation, impact on students, and contributions to the school or broader educational community.</w:t>
      </w:r>
    </w:p>
    <w:p w14:paraId="53E98771" w14:textId="1D4F06A7" w:rsidR="00E370DA" w:rsidRPr="00E370DA" w:rsidRDefault="00E370DA" w:rsidP="00E370DA">
      <w:pPr>
        <w:numPr>
          <w:ilvl w:val="0"/>
          <w:numId w:val="1"/>
        </w:numPr>
      </w:pPr>
      <w:r w:rsidRPr="00E370DA">
        <w:rPr>
          <w:b/>
          <w:bCs/>
        </w:rPr>
        <w:t>Selection Process:</w:t>
      </w:r>
      <w:r w:rsidRPr="00E370DA">
        <w:br/>
        <w:t>A committee appointed by the Executive Board of the West Virginia Council for the Social Studies will review all nominations. The committee will select the award recipient based on the criteria outlined in the nomination form. The recipient will be formally recognized at the WVCSS Annual Conference.</w:t>
      </w:r>
    </w:p>
    <w:p w14:paraId="40FDEDF7" w14:textId="7F92E0B2" w:rsidR="00E370DA" w:rsidRPr="00E370DA" w:rsidRDefault="00E370DA" w:rsidP="0033690D">
      <w:pPr>
        <w:numPr>
          <w:ilvl w:val="0"/>
          <w:numId w:val="1"/>
        </w:numPr>
      </w:pPr>
      <w:r w:rsidRPr="00E370DA">
        <w:rPr>
          <w:b/>
          <w:bCs/>
        </w:rPr>
        <w:t>Award Presentation:</w:t>
      </w:r>
      <w:r w:rsidRPr="00E370DA">
        <w:br/>
        <w:t xml:space="preserve">The </w:t>
      </w:r>
      <w:r w:rsidRPr="00E370DA">
        <w:rPr>
          <w:i/>
          <w:iCs/>
        </w:rPr>
        <w:t>Rising Star Educator Award</w:t>
      </w:r>
      <w:r w:rsidRPr="00E370DA">
        <w:t xml:space="preserve"> will be presented annually at the WVCSS Annual Conference. The recipient will receive a </w:t>
      </w:r>
      <w:r w:rsidR="0033690D">
        <w:t>plaque</w:t>
      </w:r>
      <w:r w:rsidRPr="00E370DA">
        <w:t xml:space="preserve"> of recognition and </w:t>
      </w:r>
      <w:r w:rsidR="008E4780">
        <w:t xml:space="preserve">reimbursement for a </w:t>
      </w:r>
      <w:r w:rsidR="0033690D">
        <w:t xml:space="preserve">one-night hotel stay </w:t>
      </w:r>
      <w:r w:rsidR="008E4780">
        <w:t>so the winner may attend</w:t>
      </w:r>
      <w:r w:rsidR="0033690D">
        <w:t xml:space="preserve"> the WVCSS Conference.  This may be changed </w:t>
      </w:r>
      <w:r w:rsidRPr="00E370DA">
        <w:t>at the discretion of the WVCSS Executive Board.</w:t>
      </w:r>
    </w:p>
    <w:p w14:paraId="689EF67E" w14:textId="112B331E" w:rsidR="00E370DA" w:rsidRPr="00E370DA" w:rsidRDefault="00E370DA" w:rsidP="00E370DA">
      <w:pPr>
        <w:numPr>
          <w:ilvl w:val="0"/>
          <w:numId w:val="1"/>
        </w:numPr>
      </w:pPr>
      <w:r w:rsidRPr="00E370DA">
        <w:rPr>
          <w:b/>
          <w:bCs/>
        </w:rPr>
        <w:t>Amendments to the Award:</w:t>
      </w:r>
      <w:r w:rsidRPr="00E370DA">
        <w:br/>
        <w:t xml:space="preserve">The criteria, process, and presentation of the </w:t>
      </w:r>
      <w:r w:rsidRPr="00E370DA">
        <w:rPr>
          <w:i/>
          <w:iCs/>
        </w:rPr>
        <w:t>Rising Star Educator Award</w:t>
      </w:r>
      <w:r w:rsidRPr="00E370DA">
        <w:t xml:space="preserve"> may be amended by a majority vote of the WVCSS Executive Board, with input from the Awards Committee as needed.</w:t>
      </w:r>
    </w:p>
    <w:p w14:paraId="356330D7" w14:textId="77777777" w:rsidR="00E370DA" w:rsidRPr="00E370DA" w:rsidRDefault="00F95CB2" w:rsidP="00E370DA">
      <w:r>
        <w:rPr>
          <w:noProof/>
        </w:rPr>
        <w:pict w14:anchorId="52027FB5">
          <v:rect id="_x0000_i1025" alt="" style="width:468pt;height:.05pt;mso-width-percent:0;mso-height-percent:0;mso-width-percent:0;mso-height-percent:0" o:hralign="center" o:hrstd="t" o:hr="t" fillcolor="#a0a0a0" stroked="f"/>
        </w:pict>
      </w:r>
    </w:p>
    <w:p w14:paraId="3955859E" w14:textId="082BBE2B" w:rsidR="00E370DA" w:rsidRPr="00E370DA" w:rsidRDefault="00E370DA" w:rsidP="00E370DA">
      <w:r w:rsidRPr="00E370DA">
        <w:t>This amendment can be presented to the WVCSS membership for approval, following the organization’s procedures for amending by-laws. The specific section numbers (XX and X.X) should be adapted based on the structure of the current by-laws.</w:t>
      </w:r>
    </w:p>
    <w:p w14:paraId="79F5EA52" w14:textId="77777777" w:rsidR="00460613" w:rsidRDefault="00460613"/>
    <w:sectPr w:rsidR="004606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884AE6"/>
    <w:multiLevelType w:val="multilevel"/>
    <w:tmpl w:val="262243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99433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0DA"/>
    <w:rsid w:val="002059DC"/>
    <w:rsid w:val="0033690D"/>
    <w:rsid w:val="003463A4"/>
    <w:rsid w:val="00355607"/>
    <w:rsid w:val="00460613"/>
    <w:rsid w:val="005640A4"/>
    <w:rsid w:val="00891184"/>
    <w:rsid w:val="00897B03"/>
    <w:rsid w:val="008E4780"/>
    <w:rsid w:val="00A6093F"/>
    <w:rsid w:val="00D2594A"/>
    <w:rsid w:val="00D96914"/>
    <w:rsid w:val="00E370DA"/>
    <w:rsid w:val="00F95C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15818"/>
  <w15:chartTrackingRefBased/>
  <w15:docId w15:val="{7BCE5457-3F27-C940-9567-D1CA067BF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70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70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70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70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70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70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70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70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70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70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70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70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70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70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70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70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70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70DA"/>
    <w:rPr>
      <w:rFonts w:eastAsiaTheme="majorEastAsia" w:cstheme="majorBidi"/>
      <w:color w:val="272727" w:themeColor="text1" w:themeTint="D8"/>
    </w:rPr>
  </w:style>
  <w:style w:type="paragraph" w:styleId="Title">
    <w:name w:val="Title"/>
    <w:basedOn w:val="Normal"/>
    <w:next w:val="Normal"/>
    <w:link w:val="TitleChar"/>
    <w:uiPriority w:val="10"/>
    <w:qFormat/>
    <w:rsid w:val="00E370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70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70D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70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70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370DA"/>
    <w:rPr>
      <w:i/>
      <w:iCs/>
      <w:color w:val="404040" w:themeColor="text1" w:themeTint="BF"/>
    </w:rPr>
  </w:style>
  <w:style w:type="paragraph" w:styleId="ListParagraph">
    <w:name w:val="List Paragraph"/>
    <w:basedOn w:val="Normal"/>
    <w:uiPriority w:val="34"/>
    <w:qFormat/>
    <w:rsid w:val="00E370DA"/>
    <w:pPr>
      <w:ind w:left="720"/>
      <w:contextualSpacing/>
    </w:pPr>
  </w:style>
  <w:style w:type="character" w:styleId="IntenseEmphasis">
    <w:name w:val="Intense Emphasis"/>
    <w:basedOn w:val="DefaultParagraphFont"/>
    <w:uiPriority w:val="21"/>
    <w:qFormat/>
    <w:rsid w:val="00E370DA"/>
    <w:rPr>
      <w:i/>
      <w:iCs/>
      <w:color w:val="0F4761" w:themeColor="accent1" w:themeShade="BF"/>
    </w:rPr>
  </w:style>
  <w:style w:type="paragraph" w:styleId="IntenseQuote">
    <w:name w:val="Intense Quote"/>
    <w:basedOn w:val="Normal"/>
    <w:next w:val="Normal"/>
    <w:link w:val="IntenseQuoteChar"/>
    <w:uiPriority w:val="30"/>
    <w:qFormat/>
    <w:rsid w:val="00E370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70DA"/>
    <w:rPr>
      <w:i/>
      <w:iCs/>
      <w:color w:val="0F4761" w:themeColor="accent1" w:themeShade="BF"/>
    </w:rPr>
  </w:style>
  <w:style w:type="character" w:styleId="IntenseReference">
    <w:name w:val="Intense Reference"/>
    <w:basedOn w:val="DefaultParagraphFont"/>
    <w:uiPriority w:val="32"/>
    <w:qFormat/>
    <w:rsid w:val="00E370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362648">
      <w:bodyDiv w:val="1"/>
      <w:marLeft w:val="0"/>
      <w:marRight w:val="0"/>
      <w:marTop w:val="0"/>
      <w:marBottom w:val="0"/>
      <w:divBdr>
        <w:top w:val="none" w:sz="0" w:space="0" w:color="auto"/>
        <w:left w:val="none" w:sz="0" w:space="0" w:color="auto"/>
        <w:bottom w:val="none" w:sz="0" w:space="0" w:color="auto"/>
        <w:right w:val="none" w:sz="0" w:space="0" w:color="auto"/>
      </w:divBdr>
    </w:div>
    <w:div w:id="1949195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287</Words>
  <Characters>1881</Characters>
  <Application>Microsoft Office Word</Application>
  <DocSecurity>0</DocSecurity>
  <Lines>48</Lines>
  <Paragraphs>29</Paragraphs>
  <ScaleCrop>false</ScaleCrop>
  <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Allman</dc:creator>
  <cp:keywords/>
  <dc:description/>
  <cp:lastModifiedBy>Adena Barnette-Miller</cp:lastModifiedBy>
  <cp:revision>5</cp:revision>
  <dcterms:created xsi:type="dcterms:W3CDTF">2024-10-10T22:29:00Z</dcterms:created>
  <dcterms:modified xsi:type="dcterms:W3CDTF">2024-10-15T13:32:00Z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60f4a70-4b6c-4bd4-a002-31edb9c00abe_Enabled">
    <vt:lpwstr>true</vt:lpwstr>
  </property>
  <property fmtid="{D5CDD505-2E9C-101B-9397-08002B2CF9AE}" pid="3" name="MSIP_Label_460f4a70-4b6c-4bd4-a002-31edb9c00abe_SetDate">
    <vt:lpwstr>2024-10-07T16:25:47Z</vt:lpwstr>
  </property>
  <property fmtid="{D5CDD505-2E9C-101B-9397-08002B2CF9AE}" pid="4" name="MSIP_Label_460f4a70-4b6c-4bd4-a002-31edb9c00abe_Method">
    <vt:lpwstr>Standard</vt:lpwstr>
  </property>
  <property fmtid="{D5CDD505-2E9C-101B-9397-08002B2CF9AE}" pid="5" name="MSIP_Label_460f4a70-4b6c-4bd4-a002-31edb9c00abe_Name">
    <vt:lpwstr>General</vt:lpwstr>
  </property>
  <property fmtid="{D5CDD505-2E9C-101B-9397-08002B2CF9AE}" pid="6" name="MSIP_Label_460f4a70-4b6c-4bd4-a002-31edb9c00abe_SiteId">
    <vt:lpwstr>e019b04b-330c-467a-8bae-09fb17374d6a</vt:lpwstr>
  </property>
  <property fmtid="{D5CDD505-2E9C-101B-9397-08002B2CF9AE}" pid="7" name="MSIP_Label_460f4a70-4b6c-4bd4-a002-31edb9c00abe_ActionId">
    <vt:lpwstr>32b122f9-da8a-4e9b-bfd8-3343d94576f7</vt:lpwstr>
  </property>
  <property fmtid="{D5CDD505-2E9C-101B-9397-08002B2CF9AE}" pid="8" name="MSIP_Label_460f4a70-4b6c-4bd4-a002-31edb9c00abe_ContentBits">
    <vt:lpwstr>0</vt:lpwstr>
  </property>
</Properties>
</file>